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7976" w14:textId="465000E6" w:rsidR="00660B92" w:rsidRDefault="00660B92" w:rsidP="00660B92">
      <w:pPr>
        <w:jc w:val="center"/>
      </w:pPr>
      <w:r>
        <w:rPr>
          <w:noProof/>
        </w:rPr>
        <w:drawing>
          <wp:anchor distT="0" distB="0" distL="114300" distR="114300" simplePos="0" relativeHeight="251658240" behindDoc="0" locked="0" layoutInCell="1" allowOverlap="1" wp14:anchorId="19F79569" wp14:editId="53F5D037">
            <wp:simplePos x="0" y="0"/>
            <wp:positionH relativeFrom="column">
              <wp:posOffset>1961515</wp:posOffset>
            </wp:positionH>
            <wp:positionV relativeFrom="paragraph">
              <wp:posOffset>-808470</wp:posOffset>
            </wp:positionV>
            <wp:extent cx="1803400" cy="18034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p>
    <w:p w14:paraId="063F3F31" w14:textId="4367E0CA" w:rsidR="00660B92" w:rsidRDefault="00660B92" w:rsidP="00660B92">
      <w:pPr>
        <w:jc w:val="center"/>
      </w:pPr>
    </w:p>
    <w:p w14:paraId="68CA705A" w14:textId="77777777" w:rsid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p>
    <w:p w14:paraId="29B0B514" w14:textId="77777777" w:rsid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p>
    <w:p w14:paraId="075AB9AA" w14:textId="42273A18" w:rsidR="00660B92" w:rsidRP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660B92">
        <w:rPr>
          <w:rFonts w:ascii="Avenir Next" w:hAnsi="Avenir Next"/>
          <w:color w:val="000000" w:themeColor="text1"/>
        </w:rPr>
        <w:t>The Leeds International Piano Competition is one of the world’s foremost music competitions. </w:t>
      </w:r>
    </w:p>
    <w:p w14:paraId="3E916CCD" w14:textId="77777777" w:rsidR="00660B92" w:rsidRP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660B92">
        <w:rPr>
          <w:rFonts w:ascii="Avenir Next" w:hAnsi="Avenir Next"/>
          <w:color w:val="000000" w:themeColor="text1"/>
        </w:rPr>
        <w:t xml:space="preserve">Since the first edition in 1963, 'The </w:t>
      </w:r>
      <w:proofErr w:type="spellStart"/>
      <w:r w:rsidRPr="00660B92">
        <w:rPr>
          <w:rFonts w:ascii="Avenir Next" w:hAnsi="Avenir Next"/>
          <w:color w:val="000000" w:themeColor="text1"/>
        </w:rPr>
        <w:t>Leeds'</w:t>
      </w:r>
      <w:proofErr w:type="spellEnd"/>
      <w:r w:rsidRPr="00660B92">
        <w:rPr>
          <w:rFonts w:ascii="Avenir Next" w:hAnsi="Avenir Next"/>
          <w:color w:val="000000" w:themeColor="text1"/>
        </w:rPr>
        <w:t xml:space="preserve"> has attracted the world’s finest young pianists and prize-winners include the Competition’s Patron Murray </w:t>
      </w:r>
      <w:proofErr w:type="spellStart"/>
      <w:r w:rsidRPr="00660B92">
        <w:rPr>
          <w:rFonts w:ascii="Avenir Next" w:hAnsi="Avenir Next"/>
          <w:color w:val="000000" w:themeColor="text1"/>
        </w:rPr>
        <w:t>Perahia</w:t>
      </w:r>
      <w:proofErr w:type="spellEnd"/>
      <w:r w:rsidRPr="00660B92">
        <w:rPr>
          <w:rFonts w:ascii="Avenir Next" w:hAnsi="Avenir Next"/>
          <w:color w:val="000000" w:themeColor="text1"/>
        </w:rPr>
        <w:t xml:space="preserve"> KBE, Radu </w:t>
      </w:r>
      <w:proofErr w:type="spellStart"/>
      <w:r w:rsidRPr="00660B92">
        <w:rPr>
          <w:rFonts w:ascii="Avenir Next" w:hAnsi="Avenir Next"/>
          <w:color w:val="000000" w:themeColor="text1"/>
        </w:rPr>
        <w:t>Lupu</w:t>
      </w:r>
      <w:proofErr w:type="spellEnd"/>
      <w:r w:rsidRPr="00660B92">
        <w:rPr>
          <w:rFonts w:ascii="Avenir Next" w:hAnsi="Avenir Next"/>
          <w:color w:val="000000" w:themeColor="text1"/>
        </w:rPr>
        <w:t xml:space="preserve">, Mitsuko Uchida, </w:t>
      </w:r>
      <w:proofErr w:type="spellStart"/>
      <w:r w:rsidRPr="00660B92">
        <w:rPr>
          <w:rFonts w:ascii="Avenir Next" w:hAnsi="Avenir Next"/>
          <w:color w:val="000000" w:themeColor="text1"/>
        </w:rPr>
        <w:t>András</w:t>
      </w:r>
      <w:proofErr w:type="spellEnd"/>
      <w:r w:rsidRPr="00660B92">
        <w:rPr>
          <w:rFonts w:ascii="Avenir Next" w:hAnsi="Avenir Next"/>
          <w:color w:val="000000" w:themeColor="text1"/>
        </w:rPr>
        <w:t xml:space="preserve"> Schiff, Lars Vogt, Anna </w:t>
      </w:r>
      <w:proofErr w:type="spellStart"/>
      <w:r w:rsidRPr="00660B92">
        <w:rPr>
          <w:rFonts w:ascii="Avenir Next" w:hAnsi="Avenir Next"/>
          <w:color w:val="000000" w:themeColor="text1"/>
        </w:rPr>
        <w:t>Tsybuleva</w:t>
      </w:r>
      <w:proofErr w:type="spellEnd"/>
      <w:r w:rsidRPr="00660B92">
        <w:rPr>
          <w:rFonts w:ascii="Avenir Next" w:hAnsi="Avenir Next"/>
          <w:color w:val="000000" w:themeColor="text1"/>
        </w:rPr>
        <w:t xml:space="preserve">, Federico </w:t>
      </w:r>
      <w:proofErr w:type="spellStart"/>
      <w:r w:rsidRPr="00660B92">
        <w:rPr>
          <w:rFonts w:ascii="Avenir Next" w:hAnsi="Avenir Next"/>
          <w:color w:val="000000" w:themeColor="text1"/>
        </w:rPr>
        <w:t>Colli</w:t>
      </w:r>
      <w:proofErr w:type="spellEnd"/>
      <w:r w:rsidRPr="00660B92">
        <w:rPr>
          <w:rFonts w:ascii="Avenir Next" w:hAnsi="Avenir Next"/>
          <w:color w:val="000000" w:themeColor="text1"/>
        </w:rPr>
        <w:t xml:space="preserve"> and Eric Lu. </w:t>
      </w:r>
    </w:p>
    <w:p w14:paraId="6C07B73B" w14:textId="77777777" w:rsidR="00660B92" w:rsidRP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660B92">
        <w:rPr>
          <w:rFonts w:ascii="Avenir Next" w:hAnsi="Avenir Next"/>
          <w:color w:val="000000" w:themeColor="text1"/>
        </w:rPr>
        <w:t>The founders were three friends - Dame Fanny Waterman, Marion Thorpe Countess of Harewood and Rosalyn Lyons - who attracted young musicians to Leeds by the opportunities offered by an outstanding prize package, the challenge of demanding repertoire, a stellar jury, and the very warmest welcome from the people of Yorkshire. </w:t>
      </w:r>
    </w:p>
    <w:p w14:paraId="0136FB5E" w14:textId="77777777" w:rsidR="00660B92" w:rsidRPr="00660B92" w:rsidRDefault="00660B92" w:rsidP="00660B92">
      <w:pPr>
        <w:rPr>
          <w:rFonts w:ascii="Avenir Next" w:eastAsia="Times New Roman" w:hAnsi="Avenir Next" w:cs="Times New Roman"/>
          <w:lang w:eastAsia="en-GB"/>
        </w:rPr>
      </w:pPr>
      <w:r w:rsidRPr="00660B92">
        <w:rPr>
          <w:rFonts w:ascii="Avenir Next" w:eastAsia="Times New Roman" w:hAnsi="Avenir Next" w:cs="Segoe UI"/>
          <w:color w:val="242424"/>
          <w:shd w:val="clear" w:color="auto" w:fill="FFFFFF"/>
          <w:lang w:eastAsia="en-GB"/>
        </w:rPr>
        <w:t>In bold defiance of the pandemic, the 2021 International First Round reached 17 venues around the globe and The Leeds was the first major European competition to bring its live audiences back. Online, viewers around the world experienced The Competition in HD sound and video through medici.tv, BBC Four, BBC iPlayer, BBC Radio 3, amadeus.tv, mezzo.tv and Classic FM, attracting over 4.7 million views and listens across more than 140 countries during our 2021 Edition.</w:t>
      </w:r>
    </w:p>
    <w:p w14:paraId="3BF0FDAA" w14:textId="77777777" w:rsidR="00660B92" w:rsidRPr="00660B92"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p>
    <w:p w14:paraId="3C3F3383" w14:textId="3555E9A4" w:rsidR="00660B92" w:rsidRPr="000837C7"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0837C7">
        <w:rPr>
          <w:rFonts w:ascii="Avenir Next" w:hAnsi="Avenir Next"/>
          <w:color w:val="000000" w:themeColor="text1"/>
        </w:rPr>
        <w:t xml:space="preserve">Helping our artists to develop is at the heart of what the Competition stands for. We seek not only to discover the finest young pianists, but to nurture and equip them for the swiftly changing world we are living in. Competitor + is a unique programme that provides career-enhancing opportunities and support packages for all our </w:t>
      </w:r>
      <w:proofErr w:type="gramStart"/>
      <w:r w:rsidRPr="000837C7">
        <w:rPr>
          <w:rFonts w:ascii="Avenir Next" w:hAnsi="Avenir Next"/>
          <w:color w:val="000000" w:themeColor="text1"/>
        </w:rPr>
        <w:t>Competitors</w:t>
      </w:r>
      <w:proofErr w:type="gramEnd"/>
      <w:r w:rsidRPr="000837C7">
        <w:rPr>
          <w:rFonts w:ascii="Avenir Next" w:hAnsi="Avenir Next"/>
          <w:color w:val="000000" w:themeColor="text1"/>
        </w:rPr>
        <w:t>, and our Tabor Young Ambassadors programme supports the next generation of young competitors prepare for their competition journey.</w:t>
      </w:r>
    </w:p>
    <w:p w14:paraId="5FA80486" w14:textId="77777777" w:rsidR="00660B92" w:rsidRPr="000837C7"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0837C7">
        <w:rPr>
          <w:rFonts w:ascii="Avenir Next" w:hAnsi="Avenir Next"/>
          <w:color w:val="000000" w:themeColor="text1"/>
        </w:rPr>
        <w:t>We offer a prize package that is truly transformative, including worldwide management with </w:t>
      </w:r>
      <w:proofErr w:type="spellStart"/>
      <w:r w:rsidRPr="000837C7">
        <w:rPr>
          <w:rFonts w:ascii="Avenir Next" w:hAnsi="Avenir Next"/>
          <w:color w:val="000000" w:themeColor="text1"/>
        </w:rPr>
        <w:fldChar w:fldCharType="begin"/>
      </w:r>
      <w:r w:rsidRPr="000837C7">
        <w:rPr>
          <w:rFonts w:ascii="Avenir Next" w:hAnsi="Avenir Next"/>
          <w:color w:val="000000" w:themeColor="text1"/>
        </w:rPr>
        <w:instrText xml:space="preserve"> HYPERLINK "https://www.askonasholt.com/artists/eric-lu/" </w:instrText>
      </w:r>
      <w:r w:rsidRPr="000837C7">
        <w:rPr>
          <w:rFonts w:ascii="Avenir Next" w:hAnsi="Avenir Next"/>
          <w:color w:val="000000" w:themeColor="text1"/>
        </w:rPr>
        <w:fldChar w:fldCharType="separate"/>
      </w:r>
      <w:r w:rsidRPr="000837C7">
        <w:rPr>
          <w:rStyle w:val="Hyperlink"/>
          <w:rFonts w:ascii="Avenir Next" w:hAnsi="Avenir Next"/>
          <w:color w:val="000000" w:themeColor="text1"/>
          <w:u w:val="none"/>
        </w:rPr>
        <w:t>As</w:t>
      </w:r>
      <w:r w:rsidRPr="000837C7">
        <w:rPr>
          <w:rStyle w:val="Hyperlink"/>
          <w:rFonts w:ascii="Avenir Next" w:hAnsi="Avenir Next"/>
          <w:color w:val="000000" w:themeColor="text1"/>
          <w:u w:val="none"/>
        </w:rPr>
        <w:t>k</w:t>
      </w:r>
      <w:r w:rsidRPr="000837C7">
        <w:rPr>
          <w:rStyle w:val="Hyperlink"/>
          <w:rFonts w:ascii="Avenir Next" w:hAnsi="Avenir Next"/>
          <w:color w:val="000000" w:themeColor="text1"/>
          <w:u w:val="none"/>
        </w:rPr>
        <w:t>onas</w:t>
      </w:r>
      <w:proofErr w:type="spellEnd"/>
      <w:r w:rsidRPr="000837C7">
        <w:rPr>
          <w:rStyle w:val="Hyperlink"/>
          <w:rFonts w:ascii="Avenir Next" w:hAnsi="Avenir Next"/>
          <w:color w:val="000000" w:themeColor="text1"/>
          <w:u w:val="none"/>
        </w:rPr>
        <w:t xml:space="preserve"> Holt</w:t>
      </w:r>
      <w:r w:rsidRPr="000837C7">
        <w:rPr>
          <w:rFonts w:ascii="Avenir Next" w:hAnsi="Avenir Next"/>
          <w:color w:val="000000" w:themeColor="text1"/>
        </w:rPr>
        <w:fldChar w:fldCharType="end"/>
      </w:r>
      <w:r w:rsidRPr="000837C7">
        <w:rPr>
          <w:rFonts w:ascii="Avenir Next" w:hAnsi="Avenir Next"/>
          <w:color w:val="000000" w:themeColor="text1"/>
        </w:rPr>
        <w:t>, a debut recording with </w:t>
      </w:r>
      <w:hyperlink r:id="rId5" w:history="1">
        <w:r w:rsidRPr="000837C7">
          <w:rPr>
            <w:rStyle w:val="Hyperlink"/>
            <w:rFonts w:ascii="Avenir Next" w:hAnsi="Avenir Next"/>
            <w:color w:val="000000" w:themeColor="text1"/>
            <w:u w:val="none"/>
          </w:rPr>
          <w:t>Warner C</w:t>
        </w:r>
        <w:r w:rsidRPr="000837C7">
          <w:rPr>
            <w:rStyle w:val="Hyperlink"/>
            <w:rFonts w:ascii="Avenir Next" w:hAnsi="Avenir Next"/>
            <w:color w:val="000000" w:themeColor="text1"/>
            <w:u w:val="none"/>
          </w:rPr>
          <w:t>l</w:t>
        </w:r>
        <w:r w:rsidRPr="000837C7">
          <w:rPr>
            <w:rStyle w:val="Hyperlink"/>
            <w:rFonts w:ascii="Avenir Next" w:hAnsi="Avenir Next"/>
            <w:color w:val="000000" w:themeColor="text1"/>
            <w:u w:val="none"/>
          </w:rPr>
          <w:t>assics</w:t>
        </w:r>
      </w:hyperlink>
      <w:r w:rsidRPr="000837C7">
        <w:rPr>
          <w:rFonts w:ascii="Avenir Next" w:hAnsi="Avenir Next"/>
          <w:color w:val="000000" w:themeColor="text1"/>
        </w:rPr>
        <w:t>, recitals at </w:t>
      </w:r>
      <w:proofErr w:type="spellStart"/>
      <w:r w:rsidRPr="000837C7">
        <w:rPr>
          <w:rFonts w:ascii="Avenir Next" w:hAnsi="Avenir Next"/>
          <w:color w:val="000000" w:themeColor="text1"/>
        </w:rPr>
        <w:fldChar w:fldCharType="begin"/>
      </w:r>
      <w:r w:rsidRPr="000837C7">
        <w:rPr>
          <w:rFonts w:ascii="Avenir Next" w:hAnsi="Avenir Next"/>
          <w:color w:val="000000" w:themeColor="text1"/>
        </w:rPr>
        <w:instrText xml:space="preserve"> HYPERLINK "https://wigmore-hall.org.uk/" </w:instrText>
      </w:r>
      <w:r w:rsidRPr="000837C7">
        <w:rPr>
          <w:rFonts w:ascii="Avenir Next" w:hAnsi="Avenir Next"/>
          <w:color w:val="000000" w:themeColor="text1"/>
        </w:rPr>
        <w:fldChar w:fldCharType="separate"/>
      </w:r>
      <w:r w:rsidRPr="000837C7">
        <w:rPr>
          <w:rStyle w:val="Hyperlink"/>
          <w:rFonts w:ascii="Avenir Next" w:hAnsi="Avenir Next"/>
          <w:color w:val="000000" w:themeColor="text1"/>
          <w:u w:val="none"/>
        </w:rPr>
        <w:t>Wig</w:t>
      </w:r>
      <w:r w:rsidRPr="000837C7">
        <w:rPr>
          <w:rStyle w:val="Hyperlink"/>
          <w:rFonts w:ascii="Avenir Next" w:hAnsi="Avenir Next"/>
          <w:color w:val="000000" w:themeColor="text1"/>
          <w:u w:val="none"/>
        </w:rPr>
        <w:t>m</w:t>
      </w:r>
      <w:r w:rsidRPr="000837C7">
        <w:rPr>
          <w:rStyle w:val="Hyperlink"/>
          <w:rFonts w:ascii="Avenir Next" w:hAnsi="Avenir Next"/>
          <w:color w:val="000000" w:themeColor="text1"/>
          <w:u w:val="none"/>
        </w:rPr>
        <w:t>ore</w:t>
      </w:r>
      <w:proofErr w:type="spellEnd"/>
      <w:r w:rsidRPr="000837C7">
        <w:rPr>
          <w:rStyle w:val="Hyperlink"/>
          <w:rFonts w:ascii="Avenir Next" w:hAnsi="Avenir Next"/>
          <w:color w:val="000000" w:themeColor="text1"/>
          <w:u w:val="none"/>
        </w:rPr>
        <w:t xml:space="preserve"> Hall</w:t>
      </w:r>
      <w:r w:rsidRPr="000837C7">
        <w:rPr>
          <w:rFonts w:ascii="Avenir Next" w:hAnsi="Avenir Next"/>
          <w:color w:val="000000" w:themeColor="text1"/>
        </w:rPr>
        <w:fldChar w:fldCharType="end"/>
      </w:r>
      <w:r w:rsidRPr="000837C7">
        <w:rPr>
          <w:rFonts w:ascii="Avenir Next" w:hAnsi="Avenir Next"/>
          <w:color w:val="000000" w:themeColor="text1"/>
        </w:rPr>
        <w:t> and the </w:t>
      </w:r>
      <w:hyperlink r:id="rId6" w:history="1">
        <w:r w:rsidRPr="000837C7">
          <w:rPr>
            <w:rStyle w:val="Hyperlink"/>
            <w:rFonts w:ascii="Avenir Next" w:hAnsi="Avenir Next"/>
            <w:color w:val="000000" w:themeColor="text1"/>
            <w:u w:val="none"/>
          </w:rPr>
          <w:t>Southbank</w:t>
        </w:r>
      </w:hyperlink>
      <w:r w:rsidRPr="000837C7">
        <w:rPr>
          <w:rFonts w:ascii="Avenir Next" w:hAnsi="Avenir Next"/>
          <w:color w:val="000000" w:themeColor="text1"/>
        </w:rPr>
        <w:t> in London, tours of Europe and East Asia in association with </w:t>
      </w:r>
      <w:hyperlink r:id="rId7" w:history="1">
        <w:r w:rsidRPr="000837C7">
          <w:rPr>
            <w:rStyle w:val="Hyperlink"/>
            <w:rFonts w:ascii="Avenir Next" w:hAnsi="Avenir Next"/>
            <w:color w:val="000000" w:themeColor="text1"/>
            <w:u w:val="none"/>
          </w:rPr>
          <w:t>Steinway &amp; S</w:t>
        </w:r>
        <w:r w:rsidRPr="000837C7">
          <w:rPr>
            <w:rStyle w:val="Hyperlink"/>
            <w:rFonts w:ascii="Avenir Next" w:hAnsi="Avenir Next"/>
            <w:color w:val="000000" w:themeColor="text1"/>
            <w:u w:val="none"/>
          </w:rPr>
          <w:t>o</w:t>
        </w:r>
        <w:r w:rsidRPr="000837C7">
          <w:rPr>
            <w:rStyle w:val="Hyperlink"/>
            <w:rFonts w:ascii="Avenir Next" w:hAnsi="Avenir Next"/>
            <w:color w:val="000000" w:themeColor="text1"/>
            <w:u w:val="none"/>
          </w:rPr>
          <w:t>ns</w:t>
        </w:r>
      </w:hyperlink>
      <w:r w:rsidRPr="000837C7">
        <w:rPr>
          <w:rFonts w:ascii="Avenir Next" w:hAnsi="Avenir Next"/>
          <w:color w:val="000000" w:themeColor="text1"/>
        </w:rPr>
        <w:t>, broadcast opportunities with the BBC and an extensive package of national and international engagements with a range of promoters and orchestras, including the </w:t>
      </w:r>
      <w:hyperlink r:id="rId8" w:history="1">
        <w:r w:rsidRPr="000837C7">
          <w:rPr>
            <w:rStyle w:val="Hyperlink"/>
            <w:rFonts w:ascii="Avenir Next" w:hAnsi="Avenir Next"/>
            <w:color w:val="000000" w:themeColor="text1"/>
            <w:u w:val="none"/>
          </w:rPr>
          <w:t>Royal Liverp</w:t>
        </w:r>
        <w:r w:rsidRPr="000837C7">
          <w:rPr>
            <w:rStyle w:val="Hyperlink"/>
            <w:rFonts w:ascii="Avenir Next" w:hAnsi="Avenir Next"/>
            <w:color w:val="000000" w:themeColor="text1"/>
            <w:u w:val="none"/>
          </w:rPr>
          <w:t>o</w:t>
        </w:r>
        <w:r w:rsidRPr="000837C7">
          <w:rPr>
            <w:rStyle w:val="Hyperlink"/>
            <w:rFonts w:ascii="Avenir Next" w:hAnsi="Avenir Next"/>
            <w:color w:val="000000" w:themeColor="text1"/>
            <w:u w:val="none"/>
          </w:rPr>
          <w:t>ol Philharmonic Orchestra</w:t>
        </w:r>
      </w:hyperlink>
      <w:r w:rsidRPr="000837C7">
        <w:rPr>
          <w:rFonts w:ascii="Avenir Next" w:hAnsi="Avenir Next"/>
          <w:color w:val="000000" w:themeColor="text1"/>
        </w:rPr>
        <w:t>. </w:t>
      </w:r>
    </w:p>
    <w:p w14:paraId="4BC28403" w14:textId="77777777" w:rsidR="00660B92" w:rsidRPr="000837C7" w:rsidRDefault="00660B92" w:rsidP="00660B92">
      <w:pPr>
        <w:pStyle w:val="NormalWeb"/>
        <w:shd w:val="clear" w:color="auto" w:fill="FFFFFF"/>
        <w:spacing w:before="0" w:beforeAutospacing="0" w:after="150" w:afterAutospacing="0" w:line="384" w:lineRule="atLeast"/>
        <w:rPr>
          <w:rFonts w:ascii="Avenir Next" w:hAnsi="Avenir Next"/>
          <w:color w:val="000000" w:themeColor="text1"/>
        </w:rPr>
      </w:pPr>
      <w:r w:rsidRPr="000837C7">
        <w:rPr>
          <w:rFonts w:ascii="Avenir Next" w:hAnsi="Avenir Next"/>
          <w:color w:val="000000" w:themeColor="text1"/>
        </w:rPr>
        <w:lastRenderedPageBreak/>
        <w:t>Perhaps most importantly, we are passionate about the role of the piano to inspire diverse communities and bring people together, both locally and around the world. We offer unique opportunities for Competitors and Prize-winners to connect with audiences beyond the concert hall and develop year-round programmes with our community and educational partners, including our famed Leeds Piano Trail. </w:t>
      </w:r>
    </w:p>
    <w:p w14:paraId="032782BF" w14:textId="274033DF" w:rsidR="00660B92" w:rsidRDefault="00660B92" w:rsidP="00660B92">
      <w:pPr>
        <w:jc w:val="center"/>
        <w:rPr>
          <w:rFonts w:ascii="Avenir Next" w:hAnsi="Avenir Next"/>
          <w:color w:val="000000" w:themeColor="text1"/>
        </w:rPr>
      </w:pPr>
    </w:p>
    <w:p w14:paraId="6512AA5B" w14:textId="181E55AE" w:rsidR="00660B92" w:rsidRDefault="00660B92" w:rsidP="00660B92">
      <w:pPr>
        <w:jc w:val="center"/>
        <w:rPr>
          <w:rFonts w:ascii="Avenir Next" w:hAnsi="Avenir Next"/>
          <w:color w:val="000000" w:themeColor="text1"/>
        </w:rPr>
      </w:pPr>
    </w:p>
    <w:p w14:paraId="5EC9A7E9" w14:textId="793B7C38" w:rsidR="00660B92" w:rsidRDefault="00660B92" w:rsidP="00660B92">
      <w:pPr>
        <w:jc w:val="center"/>
        <w:rPr>
          <w:rFonts w:ascii="Avenir Next" w:hAnsi="Avenir Next"/>
          <w:color w:val="000000" w:themeColor="text1"/>
        </w:rPr>
      </w:pPr>
    </w:p>
    <w:p w14:paraId="7A1963BB" w14:textId="3B13F2A6" w:rsidR="00660B92" w:rsidRDefault="00660B92" w:rsidP="00660B92">
      <w:pPr>
        <w:jc w:val="center"/>
        <w:rPr>
          <w:rFonts w:ascii="Avenir Next" w:hAnsi="Avenir Next"/>
          <w:color w:val="000000" w:themeColor="text1"/>
        </w:rPr>
      </w:pPr>
    </w:p>
    <w:p w14:paraId="07508B92" w14:textId="4346F4BF" w:rsidR="00660B92" w:rsidRPr="00660B92" w:rsidRDefault="00660B92" w:rsidP="00660B92">
      <w:pPr>
        <w:jc w:val="right"/>
        <w:rPr>
          <w:rFonts w:ascii="Avenir Next" w:hAnsi="Avenir Next"/>
          <w:color w:val="000000" w:themeColor="text1"/>
        </w:rPr>
      </w:pPr>
      <w:r>
        <w:rPr>
          <w:rFonts w:ascii="Avenir Next" w:hAnsi="Avenir Next"/>
          <w:color w:val="000000" w:themeColor="text1"/>
        </w:rPr>
        <w:t>(380 Words</w:t>
      </w:r>
      <w:r w:rsidR="004D17D0">
        <w:rPr>
          <w:rFonts w:ascii="Avenir Next" w:hAnsi="Avenir Next"/>
          <w:color w:val="000000" w:themeColor="text1"/>
        </w:rPr>
        <w:t>)</w:t>
      </w:r>
    </w:p>
    <w:sectPr w:rsidR="00660B92" w:rsidRPr="00660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2"/>
    <w:rsid w:val="000837C7"/>
    <w:rsid w:val="00283349"/>
    <w:rsid w:val="004D17D0"/>
    <w:rsid w:val="00660B92"/>
    <w:rsid w:val="009C6462"/>
    <w:rsid w:val="00EA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4CCE"/>
  <w15:chartTrackingRefBased/>
  <w15:docId w15:val="{CD8A42D1-CB3C-6E44-97AC-D25D5B8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B9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60B92"/>
    <w:rPr>
      <w:color w:val="0000FF"/>
      <w:u w:val="single"/>
    </w:rPr>
  </w:style>
  <w:style w:type="character" w:styleId="FollowedHyperlink">
    <w:name w:val="FollowedHyperlink"/>
    <w:basedOn w:val="DefaultParagraphFont"/>
    <w:uiPriority w:val="99"/>
    <w:semiHidden/>
    <w:unhideWhenUsed/>
    <w:rsid w:val="00083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14461">
      <w:bodyDiv w:val="1"/>
      <w:marLeft w:val="0"/>
      <w:marRight w:val="0"/>
      <w:marTop w:val="0"/>
      <w:marBottom w:val="0"/>
      <w:divBdr>
        <w:top w:val="none" w:sz="0" w:space="0" w:color="auto"/>
        <w:left w:val="none" w:sz="0" w:space="0" w:color="auto"/>
        <w:bottom w:val="none" w:sz="0" w:space="0" w:color="auto"/>
        <w:right w:val="none" w:sz="0" w:space="0" w:color="auto"/>
      </w:divBdr>
    </w:div>
    <w:div w:id="12925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phil.com/the-orchestr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teinway.com/artists/eric-l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thbankcentre.co.uk/" TargetMode="External"/><Relationship Id="rId11" Type="http://schemas.openxmlformats.org/officeDocument/2006/relationships/customXml" Target="../customXml/item1.xml"/><Relationship Id="rId5" Type="http://schemas.openxmlformats.org/officeDocument/2006/relationships/hyperlink" Target="https://www.warnerclassics.com/release/chopin-brahms-schuman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02E2653D2044805558D964904319" ma:contentTypeVersion="17" ma:contentTypeDescription="Create a new document." ma:contentTypeScope="" ma:versionID="6ffc6ce06b071c7980a05298c7330ec9">
  <xsd:schema xmlns:xsd="http://www.w3.org/2001/XMLSchema" xmlns:xs="http://www.w3.org/2001/XMLSchema" xmlns:p="http://schemas.microsoft.com/office/2006/metadata/properties" xmlns:ns2="d7e356fc-703b-4804-b31d-7f345d613da2" xmlns:ns3="785b6e01-ed51-4d3e-9af1-89a7afd54483" targetNamespace="http://schemas.microsoft.com/office/2006/metadata/properties" ma:root="true" ma:fieldsID="470ae477922e8106514f0b0ee08665ed" ns2:_="" ns3:_="">
    <xsd:import namespace="d7e356fc-703b-4804-b31d-7f345d613da2"/>
    <xsd:import namespace="785b6e01-ed51-4d3e-9af1-89a7afd54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56fc-703b-4804-b31d-7f345d61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b01513-65a7-4753-a18c-de4e147aaa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b6e01-ed51-4d3e-9af1-89a7afd544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06281c-2946-4b34-b14b-671351483c88}" ma:internalName="TaxCatchAll" ma:showField="CatchAllData" ma:web="785b6e01-ed51-4d3e-9af1-89a7afd54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5b6e01-ed51-4d3e-9af1-89a7afd54483" xsi:nil="true"/>
    <lcf76f155ced4ddcb4097134ff3c332f xmlns="d7e356fc-703b-4804-b31d-7f345d613d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AB821-F914-4DEA-BAC1-419D8D103B22}"/>
</file>

<file path=customXml/itemProps2.xml><?xml version="1.0" encoding="utf-8"?>
<ds:datastoreItem xmlns:ds="http://schemas.openxmlformats.org/officeDocument/2006/customXml" ds:itemID="{59C9827E-B115-4CFC-8A72-DD05683DA300}"/>
</file>

<file path=customXml/itemProps3.xml><?xml version="1.0" encoding="utf-8"?>
<ds:datastoreItem xmlns:ds="http://schemas.openxmlformats.org/officeDocument/2006/customXml" ds:itemID="{126F44EF-F1AE-473B-9A57-ACC344FD80AC}"/>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Hutton</dc:creator>
  <cp:keywords/>
  <dc:description/>
  <cp:lastModifiedBy>Lydia Hutton</cp:lastModifiedBy>
  <cp:revision>4</cp:revision>
  <dcterms:created xsi:type="dcterms:W3CDTF">2022-03-30T13:53:00Z</dcterms:created>
  <dcterms:modified xsi:type="dcterms:W3CDTF">2022-03-30T13:54:00Z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0x01010027E602E2653D2044805558D964904319</vt:lpwstr>
  </property>
</Properties>
</file>